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6F8D" w14:textId="3C0F1F8F" w:rsidR="00683F5C" w:rsidRPr="00C00D69" w:rsidRDefault="00A242AF" w:rsidP="00683F5C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POMOCNICZA ŚCIEŻKA WERYFIKACJI </w:t>
      </w:r>
      <w:r w:rsidR="00BC4E00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DLA PŚUR</w:t>
      </w:r>
    </w:p>
    <w:tbl>
      <w:tblPr>
        <w:tblStyle w:val="Tabela-Siatka"/>
        <w:tblW w:w="9026" w:type="dxa"/>
        <w:tblLayout w:type="fixed"/>
        <w:tblLook w:val="04A0" w:firstRow="1" w:lastRow="0" w:firstColumn="1" w:lastColumn="0" w:noHBand="0" w:noVBand="1"/>
      </w:tblPr>
      <w:tblGrid>
        <w:gridCol w:w="6658"/>
        <w:gridCol w:w="2368"/>
      </w:tblGrid>
      <w:tr w:rsidR="00683F5C" w:rsidRPr="004A4F19" w14:paraId="458CAD9D" w14:textId="77777777" w:rsidTr="79CA3FBA">
        <w:trPr>
          <w:trHeight w:val="397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0D104DFD" w14:textId="3E7DF159" w:rsidR="00683F5C" w:rsidRPr="004A4F19" w:rsidRDefault="0094293C" w:rsidP="0094293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ZMIANA USŁUGI ZE STACJONARNEJ NA ZDALNĄ</w:t>
            </w:r>
          </w:p>
        </w:tc>
      </w:tr>
      <w:tr w:rsidR="00F845EE" w:rsidRPr="004A4F19" w14:paraId="1D6BA265" w14:textId="77777777" w:rsidTr="004A4F19">
        <w:trPr>
          <w:trHeight w:val="971"/>
        </w:trPr>
        <w:tc>
          <w:tcPr>
            <w:tcW w:w="6658" w:type="dxa"/>
            <w:vAlign w:val="center"/>
          </w:tcPr>
          <w:p w14:paraId="40ED3D8C" w14:textId="0536D96F" w:rsidR="00F845EE" w:rsidRPr="004A4F19" w:rsidRDefault="00F845EE" w:rsidP="00F845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Uzyskanie od wszystkich uczestników usługi rozwojowej zgody na</w:t>
            </w:r>
            <w:r w:rsidR="0094293C" w:rsidRPr="004A4F19">
              <w:rPr>
                <w:rFonts w:ascii="Arial Narrow" w:hAnsi="Arial Narrow"/>
                <w:sz w:val="20"/>
                <w:szCs w:val="20"/>
              </w:rPr>
              <w:t xml:space="preserve"> przekształcenie</w:t>
            </w:r>
            <w:r w:rsidRPr="004A4F19">
              <w:rPr>
                <w:rFonts w:ascii="Arial Narrow" w:hAnsi="Arial Narrow"/>
                <w:sz w:val="20"/>
                <w:szCs w:val="20"/>
              </w:rPr>
              <w:t xml:space="preserve"> usługi </w:t>
            </w:r>
            <w:r w:rsidR="0094293C" w:rsidRPr="004A4F19">
              <w:rPr>
                <w:rFonts w:ascii="Arial Narrow" w:hAnsi="Arial Narrow"/>
                <w:sz w:val="20"/>
                <w:szCs w:val="20"/>
              </w:rPr>
              <w:t>stacjonarnej na zdalną</w:t>
            </w:r>
            <w:r w:rsidR="00850B18" w:rsidRPr="004A4F19">
              <w:rPr>
                <w:rFonts w:ascii="Arial Narrow" w:hAnsi="Arial Narrow"/>
                <w:sz w:val="20"/>
                <w:szCs w:val="20"/>
              </w:rPr>
              <w:t>,</w:t>
            </w:r>
            <w:r w:rsidR="000C5F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4F19">
              <w:rPr>
                <w:rFonts w:ascii="Arial Narrow" w:hAnsi="Arial Narrow"/>
                <w:sz w:val="20"/>
                <w:szCs w:val="20"/>
              </w:rPr>
              <w:t>(zgody mogą zostać udokumentowane np. w postaci zarchiwizowanej korespondencji mailowej).</w:t>
            </w:r>
          </w:p>
        </w:tc>
        <w:tc>
          <w:tcPr>
            <w:tcW w:w="2368" w:type="dxa"/>
            <w:vAlign w:val="center"/>
          </w:tcPr>
          <w:p w14:paraId="685EF1B5" w14:textId="77777777" w:rsidR="00F845EE" w:rsidRPr="004A4F19" w:rsidRDefault="00F845EE" w:rsidP="00F845EE">
            <w:pPr>
              <w:spacing w:line="259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845EE" w:rsidRPr="004A4F19" w14:paraId="17ECA9AA" w14:textId="77777777" w:rsidTr="004A4F19">
        <w:trPr>
          <w:trHeight w:val="1106"/>
        </w:trPr>
        <w:tc>
          <w:tcPr>
            <w:tcW w:w="6658" w:type="dxa"/>
            <w:vAlign w:val="center"/>
          </w:tcPr>
          <w:p w14:paraId="4CFDB55D" w14:textId="0E5DC740" w:rsidR="00F845EE" w:rsidRPr="004A4F19" w:rsidRDefault="00F845EE" w:rsidP="00F845EE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Modyfikacja Karty Usługi rozwojowej w </w:t>
            </w:r>
            <w:r w:rsidR="00850B18" w:rsidRPr="004A4F19">
              <w:rPr>
                <w:rFonts w:ascii="Arial Narrow" w:eastAsia="Arial Narrow" w:hAnsi="Arial Narrow" w:cs="Arial Narrow"/>
                <w:sz w:val="20"/>
                <w:szCs w:val="20"/>
              </w:rPr>
              <w:t>poszczególnych sekcjach:</w:t>
            </w:r>
          </w:p>
          <w:p w14:paraId="3C238EE5" w14:textId="6D2D266D" w:rsidR="00F845EE" w:rsidRPr="004A4F19" w:rsidRDefault="00F845EE" w:rsidP="00F845EE">
            <w:pPr>
              <w:pStyle w:val="Akapitzlist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Sposób finansowania: </w:t>
            </w:r>
          </w:p>
          <w:p w14:paraId="3B2DC66D" w14:textId="37DF73F8" w:rsidR="00F845EE" w:rsidRPr="004A4F19" w:rsidRDefault="00850B18" w:rsidP="00F845E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b/>
                <w:bCs/>
                <w:sz w:val="20"/>
                <w:szCs w:val="20"/>
              </w:rPr>
              <w:t>UWAGA!</w:t>
            </w:r>
            <w:r w:rsidRPr="004A4F19">
              <w:rPr>
                <w:rFonts w:ascii="Arial Narrow" w:hAnsi="Arial Narrow"/>
                <w:sz w:val="20"/>
                <w:szCs w:val="20"/>
              </w:rPr>
              <w:t xml:space="preserve"> Obowiązkowo należy wpisać, że </w:t>
            </w:r>
            <w:r w:rsidR="00F845EE" w:rsidRPr="004A4F19">
              <w:rPr>
                <w:rFonts w:ascii="Arial Narrow" w:hAnsi="Arial Narrow"/>
                <w:sz w:val="20"/>
                <w:szCs w:val="20"/>
              </w:rPr>
              <w:t>usługa prowadzona</w:t>
            </w:r>
            <w:r w:rsidRPr="004A4F19">
              <w:rPr>
                <w:rFonts w:ascii="Arial Narrow" w:hAnsi="Arial Narrow"/>
                <w:sz w:val="20"/>
                <w:szCs w:val="20"/>
              </w:rPr>
              <w:t xml:space="preserve"> jest</w:t>
            </w:r>
            <w:r w:rsidR="00F845EE" w:rsidRPr="004A4F19">
              <w:rPr>
                <w:rFonts w:ascii="Arial Narrow" w:hAnsi="Arial Narrow"/>
                <w:sz w:val="20"/>
                <w:szCs w:val="20"/>
              </w:rPr>
              <w:t xml:space="preserve"> w formie zdalnej,</w:t>
            </w:r>
          </w:p>
          <w:p w14:paraId="66221844" w14:textId="63464F82" w:rsidR="00F845EE" w:rsidRPr="004A4F19" w:rsidRDefault="00F845EE" w:rsidP="00F845E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wsparcie dla przedsiębiorców i ich pracowników</w:t>
            </w:r>
            <w:r w:rsidR="006B4213" w:rsidRPr="004A4F19">
              <w:rPr>
                <w:rFonts w:ascii="Arial Narrow" w:hAnsi="Arial Narrow"/>
                <w:sz w:val="20"/>
                <w:szCs w:val="20"/>
              </w:rPr>
              <w:t>.</w:t>
            </w:r>
            <w:r w:rsidRPr="004A4F1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09CC48" w14:textId="77777777" w:rsidR="00F845EE" w:rsidRPr="004A4F19" w:rsidRDefault="00F845EE" w:rsidP="00F845EE">
            <w:pPr>
              <w:pStyle w:val="Akapitzlist"/>
              <w:numPr>
                <w:ilvl w:val="0"/>
                <w:numId w:val="1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Tytuł usługi – dodanie adnotacji „usługa zdalna”.</w:t>
            </w:r>
          </w:p>
          <w:p w14:paraId="23EECF5C" w14:textId="77777777" w:rsidR="00F845EE" w:rsidRPr="004A4F19" w:rsidRDefault="00F845EE" w:rsidP="00F845EE">
            <w:pPr>
              <w:pStyle w:val="Akapitzlist"/>
              <w:numPr>
                <w:ilvl w:val="0"/>
                <w:numId w:val="1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Ramowy program usługi:</w:t>
            </w:r>
          </w:p>
          <w:p w14:paraId="1B95B0CD" w14:textId="77777777" w:rsidR="00F845EE" w:rsidRPr="004A4F19" w:rsidRDefault="00F845EE" w:rsidP="00F845EE">
            <w:pPr>
              <w:pStyle w:val="Akapitzlist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rozpisanie ramowego programu usługi,</w:t>
            </w:r>
          </w:p>
          <w:p w14:paraId="58AC5AAC" w14:textId="1A21A159" w:rsidR="00F845EE" w:rsidRPr="004A4F19" w:rsidRDefault="00F845EE" w:rsidP="00F845EE">
            <w:pPr>
              <w:pStyle w:val="Akapitzlist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wskazanie warunków technicznych niezbędnych do udziału w usłudze</w:t>
            </w:r>
            <w:r w:rsidR="00850B18" w:rsidRPr="004A4F19">
              <w:rPr>
                <w:rFonts w:ascii="Arial Narrow" w:hAnsi="Arial Narrow"/>
                <w:sz w:val="20"/>
                <w:szCs w:val="20"/>
              </w:rPr>
              <w:t xml:space="preserve"> (rodzaj komunikatora/platformy, minimalne wymagania sprzętowe itp.),</w:t>
            </w:r>
          </w:p>
          <w:p w14:paraId="671F6D25" w14:textId="564907FB" w:rsidR="00F845EE" w:rsidRPr="004A4F19" w:rsidRDefault="00F845EE" w:rsidP="00F845EE">
            <w:pPr>
              <w:pStyle w:val="Akapitzlist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wskazanie sposób walidacji usługi</w:t>
            </w:r>
            <w:r w:rsidR="00850B18" w:rsidRPr="004A4F19">
              <w:rPr>
                <w:rFonts w:ascii="Arial Narrow" w:hAnsi="Arial Narrow"/>
                <w:sz w:val="20"/>
                <w:szCs w:val="20"/>
              </w:rPr>
              <w:t xml:space="preserve"> (egzamin, test, rozmowa ewaluacyjna, ankieta itp.)</w:t>
            </w:r>
            <w:r w:rsidRPr="004A4F1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BAB1D87" w14:textId="77777777" w:rsidR="00F845EE" w:rsidRPr="004A4F19" w:rsidRDefault="00F845EE" w:rsidP="00F845E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Dodatkowe informacje o usłudze:</w:t>
            </w:r>
          </w:p>
          <w:p w14:paraId="2E988BE7" w14:textId="77777777" w:rsidR="00F845EE" w:rsidRPr="004A4F19" w:rsidRDefault="00F845EE" w:rsidP="00F845EE">
            <w:pPr>
              <w:pStyle w:val="Akapitzlist"/>
              <w:numPr>
                <w:ilvl w:val="0"/>
                <w:numId w:val="1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podanie informacji o rejestrowaniu/ nagrywaniu usługi w celu kontroli/audytu.</w:t>
            </w:r>
          </w:p>
          <w:p w14:paraId="2D3BD7D0" w14:textId="77777777" w:rsidR="00F845EE" w:rsidRPr="004A4F19" w:rsidRDefault="00F845EE" w:rsidP="00F845E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Lokalizacja usługi</w:t>
            </w:r>
          </w:p>
          <w:p w14:paraId="6BD3178F" w14:textId="5C686195" w:rsidR="00F845EE" w:rsidRPr="004A4F19" w:rsidRDefault="00F845EE" w:rsidP="00F845EE">
            <w:pPr>
              <w:pStyle w:val="Akapitzlist"/>
              <w:numPr>
                <w:ilvl w:val="0"/>
                <w:numId w:val="1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 xml:space="preserve">Wskazanie adresu </w:t>
            </w:r>
            <w:r w:rsidRPr="004A4F1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siedziby </w:t>
            </w:r>
            <w:r w:rsidR="00850B18" w:rsidRPr="004A4F19">
              <w:rPr>
                <w:rFonts w:ascii="Arial Narrow" w:hAnsi="Arial Narrow"/>
                <w:b/>
                <w:bCs/>
                <w:sz w:val="20"/>
                <w:szCs w:val="20"/>
              </w:rPr>
              <w:t>PŚUR</w:t>
            </w:r>
            <w:r w:rsidRPr="004A4F19">
              <w:rPr>
                <w:rFonts w:ascii="Arial Narrow" w:hAnsi="Arial Narrow"/>
                <w:sz w:val="20"/>
                <w:szCs w:val="20"/>
              </w:rPr>
              <w:t>.</w:t>
            </w:r>
            <w:r w:rsidR="00850B18" w:rsidRPr="004A4F19">
              <w:rPr>
                <w:rFonts w:ascii="Arial Narrow" w:hAnsi="Arial Narrow"/>
                <w:sz w:val="20"/>
                <w:szCs w:val="20"/>
              </w:rPr>
              <w:t xml:space="preserve"> W przypadku braku możliwości edycji tego pola, adres należy wpisać w sekcji np. Informacje dodatkowe.</w:t>
            </w:r>
          </w:p>
          <w:p w14:paraId="26D797AF" w14:textId="151B0963" w:rsidR="00F845EE" w:rsidRPr="004A4F19" w:rsidRDefault="00850B18" w:rsidP="00850B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Szczegóły wypełniania karty UR znajdują się w „Instrukcji wypełniania karty UR świadczonej zdalnie”</w:t>
            </w:r>
            <w:r w:rsidR="00061367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0E0319" w:rsidRPr="004A4F19">
              <w:rPr>
                <w:rFonts w:ascii="Arial Narrow" w:eastAsia="Arial Narrow" w:hAnsi="Arial Narrow" w:cs="Arial Narrow"/>
                <w:sz w:val="20"/>
                <w:szCs w:val="20"/>
              </w:rPr>
              <w:t>zamieszczonej na stronie</w:t>
            </w:r>
            <w:r w:rsidR="00061367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BUR.</w:t>
            </w:r>
          </w:p>
        </w:tc>
        <w:tc>
          <w:tcPr>
            <w:tcW w:w="2368" w:type="dxa"/>
            <w:vAlign w:val="center"/>
          </w:tcPr>
          <w:p w14:paraId="37E2EEB7" w14:textId="77777777" w:rsidR="00F845EE" w:rsidRPr="004A4F19" w:rsidRDefault="00F845EE" w:rsidP="00F845EE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845EE" w:rsidRPr="004A4F19" w14:paraId="54B92664" w14:textId="77777777" w:rsidTr="004A4F19">
        <w:trPr>
          <w:trHeight w:val="563"/>
        </w:trPr>
        <w:tc>
          <w:tcPr>
            <w:tcW w:w="6658" w:type="dxa"/>
            <w:vAlign w:val="center"/>
          </w:tcPr>
          <w:p w14:paraId="625C76B0" w14:textId="2952337F" w:rsidR="00F845EE" w:rsidRPr="004A4F19" w:rsidRDefault="00F845EE" w:rsidP="00F845E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Przekazanie Operatorowi zmodyfikowanej Karty Usługi</w:t>
            </w:r>
            <w:r w:rsidR="00850B18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przed jej rozpoczęciem w celu powiadomienia Operatora o zmianie.</w:t>
            </w:r>
          </w:p>
        </w:tc>
        <w:tc>
          <w:tcPr>
            <w:tcW w:w="2368" w:type="dxa"/>
            <w:vAlign w:val="center"/>
          </w:tcPr>
          <w:p w14:paraId="10422604" w14:textId="77777777" w:rsidR="00F845EE" w:rsidRPr="004A4F19" w:rsidRDefault="00F845EE" w:rsidP="00F845EE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27D12" w:rsidRPr="004A4F19" w14:paraId="4FD5C2E1" w14:textId="77777777" w:rsidTr="004A4F19">
        <w:trPr>
          <w:trHeight w:val="834"/>
        </w:trPr>
        <w:tc>
          <w:tcPr>
            <w:tcW w:w="6658" w:type="dxa"/>
            <w:vAlign w:val="center"/>
          </w:tcPr>
          <w:p w14:paraId="66CAD0ED" w14:textId="6BCB03B8" w:rsidR="00227D12" w:rsidRPr="004A4F19" w:rsidRDefault="009741DA" w:rsidP="00F845E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Zamknięcie listy uczestników usługi w BUR, najpóźniej </w:t>
            </w: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 dni przed rozpoczęciem usługi rozwojowej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trybie zdalnym. </w:t>
            </w: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UWAGA!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Sprawdź czy uczestnicy zapisali się z prawidłowym ID wsparcia Operatora (ŁSSE).</w:t>
            </w:r>
          </w:p>
        </w:tc>
        <w:tc>
          <w:tcPr>
            <w:tcW w:w="2368" w:type="dxa"/>
            <w:vAlign w:val="center"/>
          </w:tcPr>
          <w:p w14:paraId="0DBE126E" w14:textId="77777777" w:rsidR="00227D12" w:rsidRPr="004A4F19" w:rsidRDefault="00227D12" w:rsidP="00F845EE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22639" w:rsidRPr="004A4F19" w14:paraId="7036CC7D" w14:textId="77777777" w:rsidTr="004A4F19">
        <w:trPr>
          <w:trHeight w:val="555"/>
        </w:trPr>
        <w:tc>
          <w:tcPr>
            <w:tcW w:w="6658" w:type="dxa"/>
            <w:vAlign w:val="center"/>
          </w:tcPr>
          <w:p w14:paraId="1E2107C2" w14:textId="165BD3C6" w:rsidR="00E22639" w:rsidRPr="004A4F19" w:rsidRDefault="00E22639" w:rsidP="004A4F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Przekazanie Operatorowi </w:t>
            </w: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najpóźniej na 2 dni przed rozpoczęciem zajęć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trybie zdalnym</w:t>
            </w:r>
            <w:r w:rsid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dan</w:t>
            </w:r>
            <w:r w:rsidR="00850B18" w:rsidRPr="004A4F19"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dostępow</w:t>
            </w:r>
            <w:r w:rsidR="00850B18" w:rsidRPr="004A4F19"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 </w:t>
            </w:r>
            <w:r w:rsidR="00850B18" w:rsidRPr="004A4F19">
              <w:rPr>
                <w:rFonts w:ascii="Arial Narrow" w:eastAsia="Arial Narrow" w:hAnsi="Arial Narrow" w:cs="Arial Narrow"/>
                <w:sz w:val="20"/>
                <w:szCs w:val="20"/>
              </w:rPr>
              <w:t>usługi.</w:t>
            </w:r>
          </w:p>
        </w:tc>
        <w:tc>
          <w:tcPr>
            <w:tcW w:w="2368" w:type="dxa"/>
            <w:vAlign w:val="center"/>
          </w:tcPr>
          <w:p w14:paraId="74335452" w14:textId="77777777" w:rsidR="00E22639" w:rsidRPr="004A4F19" w:rsidRDefault="00E22639" w:rsidP="00F845EE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845EE" w:rsidRPr="004A4F19" w14:paraId="45DF147A" w14:textId="77777777" w:rsidTr="79CA3FBA">
        <w:trPr>
          <w:trHeight w:val="411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77745B4A" w14:textId="77777777" w:rsidR="00F845EE" w:rsidRPr="004A4F19" w:rsidRDefault="00F845EE" w:rsidP="00F845EE">
            <w:pPr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A4F19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W CZASIE TRWANIA USŁUGI ROZWOJOWEJ W TRYBIE ZDALNYM</w:t>
            </w:r>
          </w:p>
        </w:tc>
      </w:tr>
      <w:tr w:rsidR="00F845EE" w:rsidRPr="004A4F19" w14:paraId="6E5E8A61" w14:textId="77777777" w:rsidTr="004A4F19">
        <w:trPr>
          <w:trHeight w:val="842"/>
        </w:trPr>
        <w:tc>
          <w:tcPr>
            <w:tcW w:w="6658" w:type="dxa"/>
            <w:vAlign w:val="center"/>
          </w:tcPr>
          <w:p w14:paraId="1A216A0F" w14:textId="401873AD" w:rsidR="00F845EE" w:rsidRPr="004A4F19" w:rsidRDefault="00F845EE" w:rsidP="00F845EE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Odpowiednie udokumentowanie obecności wszystkich uczestników na</w:t>
            </w:r>
            <w:r w:rsidR="000E0319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usłudze</w:t>
            </w:r>
            <w:r w:rsidR="00850B18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zgodnie z wytycznymi PARP, m.in. poprzez </w:t>
            </w:r>
            <w:r w:rsidR="003527FD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monitorowanie czasu zalogowania do platformy i wygenerowanie z systemu raportu nt. obecności/aktywności uczestników. </w:t>
            </w:r>
          </w:p>
        </w:tc>
        <w:tc>
          <w:tcPr>
            <w:tcW w:w="2368" w:type="dxa"/>
            <w:vAlign w:val="center"/>
          </w:tcPr>
          <w:p w14:paraId="0EEE7DD8" w14:textId="77777777" w:rsidR="00F845EE" w:rsidRPr="004A4F19" w:rsidRDefault="00F845EE" w:rsidP="00F845E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F845EE" w:rsidRPr="004A4F19" w14:paraId="0454DC3C" w14:textId="77777777" w:rsidTr="004A4F19">
        <w:trPr>
          <w:trHeight w:val="842"/>
        </w:trPr>
        <w:tc>
          <w:tcPr>
            <w:tcW w:w="6658" w:type="dxa"/>
            <w:vAlign w:val="center"/>
          </w:tcPr>
          <w:p w14:paraId="7B56AD20" w14:textId="661A58FC" w:rsidR="00F845EE" w:rsidRPr="004A4F19" w:rsidRDefault="00F845EE" w:rsidP="00F845E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Rejestrowanie/ nagrywanie realizowanej usługi </w:t>
            </w:r>
            <w:r w:rsidR="00061367" w:rsidRPr="004A4F19">
              <w:rPr>
                <w:rFonts w:ascii="Arial Narrow" w:eastAsia="Arial Narrow" w:hAnsi="Arial Narrow" w:cs="Arial Narrow"/>
                <w:sz w:val="20"/>
                <w:szCs w:val="20"/>
              </w:rPr>
              <w:t>szkoleniowej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trybie zdalnym.</w:t>
            </w:r>
            <w:r w:rsidR="003527FD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PŚUR musi zapewnić uzyskanie wszystkich niezbędnych zgód umożliwiających jej rejestrowanie.</w:t>
            </w:r>
          </w:p>
          <w:p w14:paraId="777D3DD9" w14:textId="3F53D5D6" w:rsidR="003527FD" w:rsidRPr="004A4F19" w:rsidRDefault="003527FD" w:rsidP="00F845E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UWAGA!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przypadku </w:t>
            </w:r>
            <w:r w:rsidR="00061367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zdalnej 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usługi doradczej należy wypełnić </w:t>
            </w:r>
            <w:r w:rsidRPr="000C5FFE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Formularz wykonania usługi doradczej </w:t>
            </w:r>
            <w:r w:rsidRPr="000C5F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wraz z potwierdzeniem MŚP jej wykonania</w:t>
            </w:r>
            <w:r w:rsidR="00061367" w:rsidRPr="000C5FFE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61367" w:rsidRPr="000C5F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(w/w formularz jest niezbędny do rozliczenia usługi doradczej).</w:t>
            </w:r>
          </w:p>
        </w:tc>
        <w:tc>
          <w:tcPr>
            <w:tcW w:w="2368" w:type="dxa"/>
            <w:vAlign w:val="center"/>
          </w:tcPr>
          <w:p w14:paraId="1ABA9E3A" w14:textId="77777777" w:rsidR="00F845EE" w:rsidRPr="004A4F19" w:rsidRDefault="00F845EE" w:rsidP="00F845E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F845EE" w:rsidRPr="004A4F19" w14:paraId="6FFEF45B" w14:textId="77777777" w:rsidTr="79CA3FBA">
        <w:trPr>
          <w:trHeight w:val="391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3BEF8CF2" w14:textId="77777777" w:rsidR="00F845EE" w:rsidRPr="004A4F19" w:rsidRDefault="00F845EE" w:rsidP="00F845EE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PO ZAKOŃCZENIU USŁUGI ROZWOJOWEJ W TRYBIE ZDALNYM</w:t>
            </w:r>
          </w:p>
        </w:tc>
      </w:tr>
      <w:tr w:rsidR="00F845EE" w:rsidRPr="004A4F19" w14:paraId="5F67069B" w14:textId="77777777" w:rsidTr="004A4F19">
        <w:trPr>
          <w:trHeight w:val="739"/>
        </w:trPr>
        <w:tc>
          <w:tcPr>
            <w:tcW w:w="6658" w:type="dxa"/>
            <w:vAlign w:val="center"/>
          </w:tcPr>
          <w:p w14:paraId="21625A89" w14:textId="6321E934" w:rsidR="00F845EE" w:rsidRPr="004A4F19" w:rsidRDefault="00F845EE" w:rsidP="004A4F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Rozliczenie usługi w systemie ISOBR w ciągu 28 dni kalendarzowych. </w:t>
            </w:r>
          </w:p>
        </w:tc>
        <w:tc>
          <w:tcPr>
            <w:tcW w:w="2368" w:type="dxa"/>
            <w:vAlign w:val="center"/>
          </w:tcPr>
          <w:p w14:paraId="5537F962" w14:textId="77777777" w:rsidR="00F845EE" w:rsidRPr="004A4F19" w:rsidRDefault="00F845EE" w:rsidP="00F845EE">
            <w:pPr>
              <w:pStyle w:val="Akapitzlist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083E74E8" w14:textId="53A343DD" w:rsidR="004D3E76" w:rsidRDefault="004D3E76" w:rsidP="00C26BC3">
      <w:pPr>
        <w:jc w:val="center"/>
      </w:pPr>
    </w:p>
    <w:p w14:paraId="7E860CEE" w14:textId="5D832C08" w:rsidR="004D3E76" w:rsidRPr="003527FD" w:rsidRDefault="004D3E76" w:rsidP="004A4F1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>
        <w:br w:type="page"/>
      </w:r>
      <w:r w:rsidR="003527FD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lastRenderedPageBreak/>
        <w:t>POMOCNICZA ŚCIEŻKA WERYFIKACJI DLA PŚUR</w:t>
      </w:r>
    </w:p>
    <w:tbl>
      <w:tblPr>
        <w:tblStyle w:val="Tabela-Siatka"/>
        <w:tblW w:w="9026" w:type="dxa"/>
        <w:tblLayout w:type="fixed"/>
        <w:tblLook w:val="04A0" w:firstRow="1" w:lastRow="0" w:firstColumn="1" w:lastColumn="0" w:noHBand="0" w:noVBand="1"/>
      </w:tblPr>
      <w:tblGrid>
        <w:gridCol w:w="6516"/>
        <w:gridCol w:w="2510"/>
      </w:tblGrid>
      <w:tr w:rsidR="004D3E76" w:rsidRPr="004A4F19" w14:paraId="784AEC92" w14:textId="77777777" w:rsidTr="00AA3A7D">
        <w:trPr>
          <w:trHeight w:val="397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77AB0E27" w14:textId="44245852" w:rsidR="004D3E76" w:rsidRPr="004A4F19" w:rsidRDefault="004D3E76" w:rsidP="004D3E7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PRZED ROZPOCZĘCIEM USŁUGI ROZWOJOWEJ</w:t>
            </w:r>
            <w:r w:rsidR="003527FD"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ŚWIADCZONEJ</w:t>
            </w: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W TRYBIE ZDALNYM</w:t>
            </w:r>
          </w:p>
        </w:tc>
      </w:tr>
      <w:tr w:rsidR="004D3E76" w:rsidRPr="004A4F19" w14:paraId="25FF7F2C" w14:textId="77777777" w:rsidTr="004A4F19">
        <w:trPr>
          <w:trHeight w:val="1106"/>
        </w:trPr>
        <w:tc>
          <w:tcPr>
            <w:tcW w:w="6516" w:type="dxa"/>
            <w:vAlign w:val="center"/>
          </w:tcPr>
          <w:p w14:paraId="1BF02066" w14:textId="2F760131" w:rsidR="003527FD" w:rsidRPr="004A4F19" w:rsidRDefault="004D3E76" w:rsidP="00352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Utworzenie </w:t>
            </w:r>
            <w:r w:rsidR="003527FD" w:rsidRPr="004A4F19">
              <w:rPr>
                <w:rFonts w:ascii="Arial Narrow" w:eastAsia="Arial Narrow" w:hAnsi="Arial Narrow" w:cs="Arial Narrow"/>
                <w:sz w:val="20"/>
                <w:szCs w:val="20"/>
              </w:rPr>
              <w:t>Karty Usługi rozwojowej w poszczególnych sekcjach:</w:t>
            </w:r>
          </w:p>
          <w:p w14:paraId="6617AF7C" w14:textId="77777777" w:rsidR="003527FD" w:rsidRPr="004A4F19" w:rsidRDefault="003527FD" w:rsidP="003527FD">
            <w:pPr>
              <w:pStyle w:val="Akapitzlist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Sposób finansowania: </w:t>
            </w:r>
          </w:p>
          <w:p w14:paraId="35B41E5C" w14:textId="77777777" w:rsidR="003527FD" w:rsidRPr="004A4F19" w:rsidRDefault="003527FD" w:rsidP="003527F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b/>
                <w:bCs/>
                <w:sz w:val="20"/>
                <w:szCs w:val="20"/>
              </w:rPr>
              <w:t>UWAGA!</w:t>
            </w:r>
            <w:r w:rsidRPr="004A4F19">
              <w:rPr>
                <w:rFonts w:ascii="Arial Narrow" w:hAnsi="Arial Narrow"/>
                <w:sz w:val="20"/>
                <w:szCs w:val="20"/>
              </w:rPr>
              <w:t xml:space="preserve"> Obowiązkowo należy wpisać, że usługa prowadzona jest w formie zdalnej,</w:t>
            </w:r>
          </w:p>
          <w:p w14:paraId="59FD81FE" w14:textId="77777777" w:rsidR="003527FD" w:rsidRPr="004A4F19" w:rsidRDefault="003527FD" w:rsidP="003527F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 xml:space="preserve">wsparcie dla przedsiębiorców i ich pracowników. </w:t>
            </w:r>
          </w:p>
          <w:p w14:paraId="6D70CD8E" w14:textId="77777777" w:rsidR="003527FD" w:rsidRPr="004A4F19" w:rsidRDefault="003527FD" w:rsidP="003527FD">
            <w:pPr>
              <w:pStyle w:val="Akapitzlist"/>
              <w:numPr>
                <w:ilvl w:val="0"/>
                <w:numId w:val="1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Tytuł usługi – dodanie adnotacji „usługa zdalna”.</w:t>
            </w:r>
          </w:p>
          <w:p w14:paraId="1B8AAA16" w14:textId="77777777" w:rsidR="003527FD" w:rsidRPr="004A4F19" w:rsidRDefault="003527FD" w:rsidP="003527FD">
            <w:pPr>
              <w:pStyle w:val="Akapitzlist"/>
              <w:numPr>
                <w:ilvl w:val="0"/>
                <w:numId w:val="1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Ramowy program usługi:</w:t>
            </w:r>
          </w:p>
          <w:p w14:paraId="31ABDE3E" w14:textId="77777777" w:rsidR="003527FD" w:rsidRPr="004A4F19" w:rsidRDefault="003527FD" w:rsidP="003527FD">
            <w:pPr>
              <w:pStyle w:val="Akapitzlist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rozpisanie ramowego programu usługi,</w:t>
            </w:r>
          </w:p>
          <w:p w14:paraId="2979B89B" w14:textId="77777777" w:rsidR="003527FD" w:rsidRPr="004A4F19" w:rsidRDefault="003527FD" w:rsidP="003527FD">
            <w:pPr>
              <w:pStyle w:val="Akapitzlist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wskazanie warunków technicznych niezbędnych do udziału w usłudze (rodzaj komunikatora/platformy, minimalne wymagania sprzętowe itp.),</w:t>
            </w:r>
          </w:p>
          <w:p w14:paraId="3DABE21C" w14:textId="77777777" w:rsidR="003527FD" w:rsidRPr="004A4F19" w:rsidRDefault="003527FD" w:rsidP="003527FD">
            <w:pPr>
              <w:pStyle w:val="Akapitzlist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wskazanie sposób walidacji usługi (egzamin, test, rozmowa ewaluacyjna, ankieta itp.).</w:t>
            </w:r>
          </w:p>
          <w:p w14:paraId="060E10CF" w14:textId="77777777" w:rsidR="003527FD" w:rsidRPr="004A4F19" w:rsidRDefault="003527FD" w:rsidP="003527FD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Dodatkowe informacje o usłudze:</w:t>
            </w:r>
          </w:p>
          <w:p w14:paraId="64A7975C" w14:textId="77777777" w:rsidR="003527FD" w:rsidRPr="004A4F19" w:rsidRDefault="003527FD" w:rsidP="003527FD">
            <w:pPr>
              <w:pStyle w:val="Akapitzlist"/>
              <w:numPr>
                <w:ilvl w:val="0"/>
                <w:numId w:val="1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podanie informacji o rejestrowaniu/ nagrywaniu usługi w celu kontroli/audytu.</w:t>
            </w:r>
          </w:p>
          <w:p w14:paraId="0C668D2D" w14:textId="77777777" w:rsidR="003527FD" w:rsidRPr="004A4F19" w:rsidRDefault="003527FD" w:rsidP="003527FD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>Lokalizacja usługi</w:t>
            </w:r>
          </w:p>
          <w:p w14:paraId="5542A846" w14:textId="2B747310" w:rsidR="003527FD" w:rsidRPr="004A4F19" w:rsidRDefault="003527FD" w:rsidP="003527FD">
            <w:pPr>
              <w:pStyle w:val="Akapitzlist"/>
              <w:numPr>
                <w:ilvl w:val="0"/>
                <w:numId w:val="1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hAnsi="Arial Narrow"/>
                <w:sz w:val="20"/>
                <w:szCs w:val="20"/>
              </w:rPr>
              <w:t xml:space="preserve">Wskazanie adresu </w:t>
            </w:r>
            <w:r w:rsidRPr="004A4F19">
              <w:rPr>
                <w:rFonts w:ascii="Arial Narrow" w:hAnsi="Arial Narrow"/>
                <w:b/>
                <w:bCs/>
                <w:sz w:val="20"/>
                <w:szCs w:val="20"/>
              </w:rPr>
              <w:t>siedziby PŚUR</w:t>
            </w:r>
            <w:r w:rsidRPr="004A4F19">
              <w:rPr>
                <w:rFonts w:ascii="Arial Narrow" w:hAnsi="Arial Narrow"/>
                <w:sz w:val="20"/>
                <w:szCs w:val="20"/>
              </w:rPr>
              <w:t>. W przypadku braku możliwości edycji tego pola, adres należy wpisać w sekcji np. Informacje dodatkowe.</w:t>
            </w:r>
          </w:p>
          <w:p w14:paraId="7339A907" w14:textId="2CD73CCF" w:rsidR="004D3E76" w:rsidRPr="004A4F19" w:rsidRDefault="000E0319" w:rsidP="00352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Szczegóły wypełniania karty UR znajdują się w „Instrukcji wypełniania karty UR świadczonej zdalnie” zamieszczonej na stronie BUR.</w:t>
            </w:r>
          </w:p>
        </w:tc>
        <w:tc>
          <w:tcPr>
            <w:tcW w:w="2510" w:type="dxa"/>
            <w:vAlign w:val="center"/>
          </w:tcPr>
          <w:p w14:paraId="06167126" w14:textId="77777777" w:rsidR="004D3E76" w:rsidRPr="004A4F19" w:rsidRDefault="004D3E76" w:rsidP="00AA3A7D">
            <w:pPr>
              <w:spacing w:line="259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D3E76" w:rsidRPr="004A4F19" w14:paraId="6E1099E1" w14:textId="77777777" w:rsidTr="004A4F19">
        <w:trPr>
          <w:trHeight w:val="639"/>
        </w:trPr>
        <w:tc>
          <w:tcPr>
            <w:tcW w:w="6516" w:type="dxa"/>
            <w:vAlign w:val="center"/>
          </w:tcPr>
          <w:p w14:paraId="55BE6F95" w14:textId="30A5D8E9" w:rsidR="004D3E76" w:rsidRPr="004A4F19" w:rsidRDefault="00C00D69" w:rsidP="00AA3A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Publikacja Karty Usługi w Bazie Usług Rozwojowych najpóźniej </w:t>
            </w: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5 dni przed jej rozpoczęciem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510" w:type="dxa"/>
            <w:vAlign w:val="center"/>
          </w:tcPr>
          <w:p w14:paraId="05CB949A" w14:textId="77777777" w:rsidR="004D3E76" w:rsidRPr="004A4F19" w:rsidRDefault="004D3E76" w:rsidP="00AA3A7D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00D69" w:rsidRPr="004A4F19" w14:paraId="7CF5046A" w14:textId="77777777" w:rsidTr="004A4F19">
        <w:trPr>
          <w:trHeight w:val="834"/>
        </w:trPr>
        <w:tc>
          <w:tcPr>
            <w:tcW w:w="6516" w:type="dxa"/>
            <w:vAlign w:val="center"/>
          </w:tcPr>
          <w:p w14:paraId="5A639E4E" w14:textId="7988160B" w:rsidR="00C00D69" w:rsidRPr="004A4F19" w:rsidRDefault="00C00D69" w:rsidP="00AA3A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Zamknięcie listy uczestników usługi w BUR, najpóźniej </w:t>
            </w: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 dni przed rozpoczęciem usługi rozwojowej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trybie zdalnym.</w:t>
            </w:r>
            <w:r w:rsidR="00394513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394513"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UWAGA!</w:t>
            </w:r>
            <w:r w:rsidR="00394513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Sprawdź czy uczestnicy zapisali się z prawidłowym ID wsparcia</w:t>
            </w:r>
            <w:r w:rsidR="003527FD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Operatora (ŁSSE).</w:t>
            </w:r>
          </w:p>
        </w:tc>
        <w:tc>
          <w:tcPr>
            <w:tcW w:w="2510" w:type="dxa"/>
            <w:vAlign w:val="center"/>
          </w:tcPr>
          <w:p w14:paraId="3ABCEDA1" w14:textId="77777777" w:rsidR="00C00D69" w:rsidRPr="004A4F19" w:rsidRDefault="00C00D69" w:rsidP="00AA3A7D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22639" w:rsidRPr="004A4F19" w14:paraId="1A8B10F1" w14:textId="77777777" w:rsidTr="004A4F19">
        <w:trPr>
          <w:trHeight w:val="689"/>
        </w:trPr>
        <w:tc>
          <w:tcPr>
            <w:tcW w:w="6516" w:type="dxa"/>
            <w:vAlign w:val="center"/>
          </w:tcPr>
          <w:p w14:paraId="4285E4E2" w14:textId="440EEB3E" w:rsidR="00E22639" w:rsidRPr="004A4F19" w:rsidRDefault="00E22639" w:rsidP="004A4F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Przekazanie Operatorowi </w:t>
            </w: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najpóźniej na 2 dni przed rozpoczęciem usługi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rozwojowej</w:t>
            </w:r>
            <w:r w:rsid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 w:rsidR="003527FD"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ych 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dostępow</w:t>
            </w:r>
            <w:r w:rsidR="003527FD" w:rsidRPr="004A4F19"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 usługi.</w:t>
            </w:r>
          </w:p>
        </w:tc>
        <w:tc>
          <w:tcPr>
            <w:tcW w:w="2510" w:type="dxa"/>
            <w:vAlign w:val="center"/>
          </w:tcPr>
          <w:p w14:paraId="25AA8A5E" w14:textId="77777777" w:rsidR="00E22639" w:rsidRPr="004A4F19" w:rsidRDefault="00E22639" w:rsidP="00AA3A7D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D3E76" w:rsidRPr="004A4F19" w14:paraId="225B3281" w14:textId="77777777" w:rsidTr="00AA3A7D">
        <w:trPr>
          <w:trHeight w:val="411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615C05E6" w14:textId="77777777" w:rsidR="004D3E76" w:rsidRPr="004A4F19" w:rsidRDefault="004D3E76" w:rsidP="00AA3A7D">
            <w:pPr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A4F19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W CZASIE TRWANIA USŁUGI ROZWOJOWEJ W TRYBIE ZDALNYM</w:t>
            </w:r>
          </w:p>
        </w:tc>
      </w:tr>
      <w:tr w:rsidR="004D3E76" w:rsidRPr="004A4F19" w14:paraId="0F2A2B2C" w14:textId="77777777" w:rsidTr="004A4F19">
        <w:trPr>
          <w:trHeight w:val="842"/>
        </w:trPr>
        <w:tc>
          <w:tcPr>
            <w:tcW w:w="6516" w:type="dxa"/>
            <w:vAlign w:val="center"/>
          </w:tcPr>
          <w:p w14:paraId="1FAD528F" w14:textId="56C77579" w:rsidR="004D3E76" w:rsidRPr="004A4F19" w:rsidRDefault="00A15114" w:rsidP="00AA3A7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Odpowiednie udokumentowanie obecności wszystkich uczestników na usłudze, zgodnie z wytycznymi PARP, m.in. poprzez monitorowanie czasu zalogowania do platformy i wygenerowanie z systemu raportu nt. obecności/aktywności uczestników.</w:t>
            </w:r>
          </w:p>
        </w:tc>
        <w:tc>
          <w:tcPr>
            <w:tcW w:w="2510" w:type="dxa"/>
            <w:vAlign w:val="center"/>
          </w:tcPr>
          <w:p w14:paraId="57450DAB" w14:textId="77777777" w:rsidR="004D3E76" w:rsidRPr="004A4F19" w:rsidRDefault="004D3E76" w:rsidP="00AA3A7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00D69" w:rsidRPr="004A4F19" w14:paraId="395FDFF2" w14:textId="77777777" w:rsidTr="004A4F19">
        <w:trPr>
          <w:trHeight w:val="842"/>
        </w:trPr>
        <w:tc>
          <w:tcPr>
            <w:tcW w:w="6516" w:type="dxa"/>
            <w:vAlign w:val="center"/>
          </w:tcPr>
          <w:p w14:paraId="4DA9D791" w14:textId="77777777" w:rsidR="00A15114" w:rsidRPr="004A4F19" w:rsidRDefault="00A15114" w:rsidP="00A1511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>Rejestrowanie/ nagrywanie realizowanej usługi szkoleniowej w trybie zdalnym. PŚUR musi zapewnić uzyskanie wszystkich niezbędnych zgód umożliwiających jej rejestrowanie.</w:t>
            </w:r>
          </w:p>
          <w:p w14:paraId="277C0505" w14:textId="07BFA807" w:rsidR="00C00D69" w:rsidRPr="004A4F19" w:rsidRDefault="00A15114" w:rsidP="00A1511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UWAGA!</w:t>
            </w: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przypadku zdalnej usługi doradczej należy wypełnić </w:t>
            </w:r>
            <w:r w:rsidRPr="000C5FFE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Formularz wykonania usługi doradczej </w:t>
            </w:r>
            <w:r w:rsidRPr="000C5F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wraz z potwierdzeniem MŚP jej wykonania</w:t>
            </w:r>
            <w:r w:rsidRPr="000C5FFE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5F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(w/w formularz jest niezbędny do rozliczenia usługi doradczej).</w:t>
            </w:r>
          </w:p>
        </w:tc>
        <w:tc>
          <w:tcPr>
            <w:tcW w:w="2510" w:type="dxa"/>
            <w:vAlign w:val="center"/>
          </w:tcPr>
          <w:p w14:paraId="5BD94604" w14:textId="77777777" w:rsidR="00C00D69" w:rsidRPr="004A4F19" w:rsidRDefault="00C00D69" w:rsidP="00AA3A7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4D3E76" w:rsidRPr="004A4F19" w14:paraId="6C852964" w14:textId="77777777" w:rsidTr="00AA3A7D">
        <w:trPr>
          <w:trHeight w:val="391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5FC6E67D" w14:textId="77777777" w:rsidR="004D3E76" w:rsidRPr="004A4F19" w:rsidRDefault="004D3E76" w:rsidP="00AA3A7D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PO ZAKOŃCZENIU USŁUGI ROZWOJOWEJ W TRYBIE ZDALNYM</w:t>
            </w:r>
          </w:p>
        </w:tc>
      </w:tr>
      <w:tr w:rsidR="004D3E76" w:rsidRPr="004A4F19" w14:paraId="2E5D062A" w14:textId="77777777" w:rsidTr="004A4F19">
        <w:trPr>
          <w:trHeight w:val="770"/>
        </w:trPr>
        <w:tc>
          <w:tcPr>
            <w:tcW w:w="6516" w:type="dxa"/>
            <w:vAlign w:val="center"/>
          </w:tcPr>
          <w:p w14:paraId="71B9D234" w14:textId="0093B7B3" w:rsidR="004D3E76" w:rsidRPr="004A4F19" w:rsidRDefault="003527FD" w:rsidP="005E1C8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A4F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Rozliczenie usługi w systemie ISOBR w ciągu 28 dni kalendarzowych. </w:t>
            </w:r>
          </w:p>
        </w:tc>
        <w:tc>
          <w:tcPr>
            <w:tcW w:w="2510" w:type="dxa"/>
            <w:vAlign w:val="center"/>
          </w:tcPr>
          <w:p w14:paraId="00C20596" w14:textId="77777777" w:rsidR="004D3E76" w:rsidRPr="004A4F19" w:rsidRDefault="004D3E76" w:rsidP="00AA3A7D">
            <w:pPr>
              <w:pStyle w:val="Akapitzlist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2DDEB3C4" w14:textId="77777777" w:rsidR="00C26BC3" w:rsidRDefault="00C26BC3" w:rsidP="00C26BC3">
      <w:pPr>
        <w:jc w:val="center"/>
      </w:pPr>
    </w:p>
    <w:sectPr w:rsidR="00C26BC3" w:rsidSect="00683F5C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D3DA" w14:textId="77777777" w:rsidR="00D91B43" w:rsidRDefault="00D91B43" w:rsidP="00683F5C">
      <w:pPr>
        <w:spacing w:after="0" w:line="240" w:lineRule="auto"/>
      </w:pPr>
      <w:r>
        <w:separator/>
      </w:r>
    </w:p>
  </w:endnote>
  <w:endnote w:type="continuationSeparator" w:id="0">
    <w:p w14:paraId="51CAD3E4" w14:textId="77777777" w:rsidR="00D91B43" w:rsidRDefault="00D91B43" w:rsidP="0068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2FE6" w14:textId="77777777" w:rsidR="00683F5C" w:rsidRPr="007F0F58" w:rsidRDefault="00683F5C" w:rsidP="00683F5C">
    <w:pPr>
      <w:spacing w:after="0" w:line="240" w:lineRule="auto"/>
      <w:jc w:val="center"/>
      <w:rPr>
        <w:rFonts w:ascii="Arial Narrow" w:hAnsi="Arial Narrow"/>
        <w:b/>
        <w:i/>
        <w:sz w:val="23"/>
        <w:szCs w:val="23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4E5A21" wp14:editId="5FE47A14">
          <wp:simplePos x="0" y="0"/>
          <wp:positionH relativeFrom="column">
            <wp:posOffset>41275</wp:posOffset>
          </wp:positionH>
          <wp:positionV relativeFrom="paragraph">
            <wp:posOffset>-704215</wp:posOffset>
          </wp:positionV>
          <wp:extent cx="5760720" cy="450850"/>
          <wp:effectExtent l="0" t="0" r="0" b="635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i/>
        <w:sz w:val="23"/>
        <w:szCs w:val="23"/>
      </w:rPr>
      <w:t xml:space="preserve">Projekt współfinansowany przez Unię Europejską ze środków Europejskiego Funduszu Społecznego </w:t>
    </w:r>
    <w:r>
      <w:rPr>
        <w:rFonts w:ascii="Arial Narrow" w:hAnsi="Arial Narrow"/>
        <w:b/>
        <w:i/>
        <w:sz w:val="23"/>
        <w:szCs w:val="23"/>
      </w:rPr>
      <w:br/>
      <w:t>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19E3" w14:textId="77777777" w:rsidR="00D91B43" w:rsidRDefault="00D91B43" w:rsidP="00683F5C">
      <w:pPr>
        <w:spacing w:after="0" w:line="240" w:lineRule="auto"/>
      </w:pPr>
      <w:r>
        <w:separator/>
      </w:r>
    </w:p>
  </w:footnote>
  <w:footnote w:type="continuationSeparator" w:id="0">
    <w:p w14:paraId="28DDA7AD" w14:textId="77777777" w:rsidR="00D91B43" w:rsidRDefault="00D91B43" w:rsidP="0068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383A" w14:textId="263AD817" w:rsidR="00683F5C" w:rsidRDefault="00683F5C">
    <w:pPr>
      <w:pStyle w:val="Nagwek"/>
    </w:pPr>
    <w:r w:rsidRPr="00683F5C">
      <w:rPr>
        <w:noProof/>
      </w:rPr>
      <w:drawing>
        <wp:anchor distT="0" distB="0" distL="114300" distR="114300" simplePos="0" relativeHeight="251660288" behindDoc="0" locked="0" layoutInCell="1" allowOverlap="1" wp14:anchorId="0D3A084B" wp14:editId="22CB3AC3">
          <wp:simplePos x="0" y="0"/>
          <wp:positionH relativeFrom="column">
            <wp:posOffset>4550410</wp:posOffset>
          </wp:positionH>
          <wp:positionV relativeFrom="paragraph">
            <wp:posOffset>-254635</wp:posOffset>
          </wp:positionV>
          <wp:extent cx="1148080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3F5C">
      <w:rPr>
        <w:noProof/>
      </w:rPr>
      <w:drawing>
        <wp:anchor distT="0" distB="0" distL="114300" distR="114300" simplePos="0" relativeHeight="251659264" behindDoc="0" locked="0" layoutInCell="1" allowOverlap="1" wp14:anchorId="2EAA8862" wp14:editId="7D7C936E">
          <wp:simplePos x="0" y="0"/>
          <wp:positionH relativeFrom="margin">
            <wp:align>left</wp:align>
          </wp:positionH>
          <wp:positionV relativeFrom="paragraph">
            <wp:posOffset>-307763</wp:posOffset>
          </wp:positionV>
          <wp:extent cx="1653540" cy="768350"/>
          <wp:effectExtent l="0" t="0" r="381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6" t="16304" b="18298"/>
                  <a:stretch/>
                </pic:blipFill>
                <pic:spPr bwMode="auto">
                  <a:xfrm>
                    <a:off x="0" y="0"/>
                    <a:ext cx="1653540" cy="76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A3A"/>
    <w:multiLevelType w:val="hybridMultilevel"/>
    <w:tmpl w:val="C1406CE2"/>
    <w:lvl w:ilvl="0" w:tplc="45EE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C7AED"/>
    <w:multiLevelType w:val="hybridMultilevel"/>
    <w:tmpl w:val="72ACA730"/>
    <w:lvl w:ilvl="0" w:tplc="906E7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4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E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8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8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A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2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0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6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4A5085"/>
    <w:multiLevelType w:val="hybridMultilevel"/>
    <w:tmpl w:val="31586B2C"/>
    <w:lvl w:ilvl="0" w:tplc="B1E8AD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26BE"/>
    <w:multiLevelType w:val="hybridMultilevel"/>
    <w:tmpl w:val="FB8AA5D4"/>
    <w:lvl w:ilvl="0" w:tplc="45EE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805E4"/>
    <w:multiLevelType w:val="hybridMultilevel"/>
    <w:tmpl w:val="5BFAF8F8"/>
    <w:lvl w:ilvl="0" w:tplc="BBA64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7CBC"/>
    <w:multiLevelType w:val="hybridMultilevel"/>
    <w:tmpl w:val="157EC6F8"/>
    <w:lvl w:ilvl="0" w:tplc="45EE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5D4FB1"/>
    <w:multiLevelType w:val="hybridMultilevel"/>
    <w:tmpl w:val="31586B2C"/>
    <w:lvl w:ilvl="0" w:tplc="B1E8AD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8D7"/>
    <w:multiLevelType w:val="hybridMultilevel"/>
    <w:tmpl w:val="AC1E9EE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3F21AFA"/>
    <w:multiLevelType w:val="hybridMultilevel"/>
    <w:tmpl w:val="5CA8F332"/>
    <w:lvl w:ilvl="0" w:tplc="87EA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EB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A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C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A8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6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8E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E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C5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6F3708"/>
    <w:multiLevelType w:val="hybridMultilevel"/>
    <w:tmpl w:val="D3C6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2054D8"/>
    <w:multiLevelType w:val="hybridMultilevel"/>
    <w:tmpl w:val="5EB4A426"/>
    <w:lvl w:ilvl="0" w:tplc="45EE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D33A34"/>
    <w:multiLevelType w:val="hybridMultilevel"/>
    <w:tmpl w:val="2D74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05489C"/>
    <w:multiLevelType w:val="hybridMultilevel"/>
    <w:tmpl w:val="13CE44A2"/>
    <w:lvl w:ilvl="0" w:tplc="BBA649E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FC3B35"/>
    <w:multiLevelType w:val="hybridMultilevel"/>
    <w:tmpl w:val="6172C83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842FE1"/>
    <w:multiLevelType w:val="hybridMultilevel"/>
    <w:tmpl w:val="06B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57366F"/>
    <w:multiLevelType w:val="hybridMultilevel"/>
    <w:tmpl w:val="073A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E06071"/>
    <w:multiLevelType w:val="hybridMultilevel"/>
    <w:tmpl w:val="69B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C53027"/>
    <w:multiLevelType w:val="hybridMultilevel"/>
    <w:tmpl w:val="F6E8E31E"/>
    <w:lvl w:ilvl="0" w:tplc="725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6F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E7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0F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0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66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2F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0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C2161D"/>
    <w:multiLevelType w:val="hybridMultilevel"/>
    <w:tmpl w:val="3950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E425FF"/>
    <w:multiLevelType w:val="hybridMultilevel"/>
    <w:tmpl w:val="CAE2D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18"/>
  </w:num>
  <w:num w:numId="7">
    <w:abstractNumId w:val="14"/>
  </w:num>
  <w:num w:numId="8">
    <w:abstractNumId w:val="9"/>
  </w:num>
  <w:num w:numId="9">
    <w:abstractNumId w:val="10"/>
  </w:num>
  <w:num w:numId="10">
    <w:abstractNumId w:val="19"/>
  </w:num>
  <w:num w:numId="11">
    <w:abstractNumId w:val="5"/>
  </w:num>
  <w:num w:numId="12">
    <w:abstractNumId w:val="3"/>
  </w:num>
  <w:num w:numId="13">
    <w:abstractNumId w:val="16"/>
  </w:num>
  <w:num w:numId="14">
    <w:abstractNumId w:val="0"/>
  </w:num>
  <w:num w:numId="15">
    <w:abstractNumId w:val="6"/>
  </w:num>
  <w:num w:numId="16">
    <w:abstractNumId w:val="1"/>
  </w:num>
  <w:num w:numId="17">
    <w:abstractNumId w:val="17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91"/>
    <w:rsid w:val="000333CB"/>
    <w:rsid w:val="00061367"/>
    <w:rsid w:val="00086924"/>
    <w:rsid w:val="000C5FFE"/>
    <w:rsid w:val="000E0319"/>
    <w:rsid w:val="000F14A9"/>
    <w:rsid w:val="00100CA3"/>
    <w:rsid w:val="00121591"/>
    <w:rsid w:val="001E0F58"/>
    <w:rsid w:val="00227D12"/>
    <w:rsid w:val="002F4BE0"/>
    <w:rsid w:val="0033387C"/>
    <w:rsid w:val="0035249C"/>
    <w:rsid w:val="003527FD"/>
    <w:rsid w:val="00394513"/>
    <w:rsid w:val="00480913"/>
    <w:rsid w:val="004A4F19"/>
    <w:rsid w:val="004D3E76"/>
    <w:rsid w:val="0059612C"/>
    <w:rsid w:val="005D4A41"/>
    <w:rsid w:val="005E1C82"/>
    <w:rsid w:val="00627BE2"/>
    <w:rsid w:val="00667AFE"/>
    <w:rsid w:val="00683F5C"/>
    <w:rsid w:val="006B4213"/>
    <w:rsid w:val="0070124E"/>
    <w:rsid w:val="007249B0"/>
    <w:rsid w:val="007E3828"/>
    <w:rsid w:val="0081683D"/>
    <w:rsid w:val="00850B18"/>
    <w:rsid w:val="0085247B"/>
    <w:rsid w:val="0094293C"/>
    <w:rsid w:val="00952AC9"/>
    <w:rsid w:val="009741DA"/>
    <w:rsid w:val="009E5561"/>
    <w:rsid w:val="00A15114"/>
    <w:rsid w:val="00A224BE"/>
    <w:rsid w:val="00A242AF"/>
    <w:rsid w:val="00A72746"/>
    <w:rsid w:val="00AC0224"/>
    <w:rsid w:val="00AE05B2"/>
    <w:rsid w:val="00B008BC"/>
    <w:rsid w:val="00BC1293"/>
    <w:rsid w:val="00BC1FA9"/>
    <w:rsid w:val="00BC4E00"/>
    <w:rsid w:val="00C00D69"/>
    <w:rsid w:val="00C26BC3"/>
    <w:rsid w:val="00C72EA9"/>
    <w:rsid w:val="00D175B0"/>
    <w:rsid w:val="00D4209D"/>
    <w:rsid w:val="00D4641E"/>
    <w:rsid w:val="00D61161"/>
    <w:rsid w:val="00D74BF0"/>
    <w:rsid w:val="00D91B43"/>
    <w:rsid w:val="00DB2050"/>
    <w:rsid w:val="00DF48A7"/>
    <w:rsid w:val="00E22639"/>
    <w:rsid w:val="00EC51F8"/>
    <w:rsid w:val="00F100BC"/>
    <w:rsid w:val="00F845EE"/>
    <w:rsid w:val="79C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7552"/>
  <w15:chartTrackingRefBased/>
  <w15:docId w15:val="{788AAEB3-50DE-4666-898C-F77F178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91"/>
    <w:pPr>
      <w:ind w:left="720"/>
      <w:contextualSpacing/>
    </w:pPr>
  </w:style>
  <w:style w:type="table" w:styleId="Tabela-Siatka">
    <w:name w:val="Table Grid"/>
    <w:basedOn w:val="Standardowy"/>
    <w:uiPriority w:val="59"/>
    <w:rsid w:val="00683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83F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F5C"/>
  </w:style>
  <w:style w:type="paragraph" w:styleId="Stopka">
    <w:name w:val="footer"/>
    <w:basedOn w:val="Normalny"/>
    <w:link w:val="StopkaZnak"/>
    <w:uiPriority w:val="99"/>
    <w:unhideWhenUsed/>
    <w:rsid w:val="0068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F5C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EA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Dudziak</dc:creator>
  <cp:keywords/>
  <dc:description/>
  <cp:lastModifiedBy>Anna Jankowska</cp:lastModifiedBy>
  <cp:revision>2</cp:revision>
  <dcterms:created xsi:type="dcterms:W3CDTF">2020-05-18T09:51:00Z</dcterms:created>
  <dcterms:modified xsi:type="dcterms:W3CDTF">2020-05-18T09:51:00Z</dcterms:modified>
</cp:coreProperties>
</file>